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7922"/>
        <w:gridCol w:w="7922"/>
      </w:tblGrid>
      <w:tr w:rsidR="00000000">
        <w:tc>
          <w:tcPr>
            <w:tcW w:w="15844" w:type="dxa"/>
            <w:gridSpan w:val="2"/>
          </w:tcPr>
          <w:p w:rsidR="00000000" w:rsidRDefault="00730850">
            <w:pPr>
              <w:jc w:val="center"/>
              <w:rPr>
                <w:b/>
                <w:u w:val="single"/>
              </w:rPr>
            </w:pPr>
            <w:r>
              <w:rPr>
                <w:b/>
                <w:sz w:val="96"/>
                <w:szCs w:val="96"/>
                <w:u w:val="single"/>
              </w:rPr>
              <w:t>YANGIN TALİMATI</w:t>
            </w:r>
          </w:p>
        </w:tc>
      </w:tr>
      <w:tr w:rsidR="00000000">
        <w:tc>
          <w:tcPr>
            <w:tcW w:w="7922" w:type="dxa"/>
          </w:tcPr>
          <w:p w:rsidR="00000000" w:rsidRDefault="00730850">
            <w:pPr>
              <w:numPr>
                <w:ilvl w:val="0"/>
                <w:numId w:val="1"/>
              </w:numPr>
              <w:jc w:val="center"/>
              <w:rPr>
                <w:sz w:val="32"/>
              </w:rPr>
            </w:pPr>
            <w:r>
              <w:rPr>
                <w:sz w:val="32"/>
              </w:rPr>
              <w:t xml:space="preserve">   YANGINA KARŞI AŞAĞIDAKİ ÖNLEMLERİ ALINIZ</w:t>
            </w:r>
          </w:p>
          <w:p w:rsidR="00000000" w:rsidRDefault="00730850">
            <w:pPr>
              <w:numPr>
                <w:ilvl w:val="0"/>
                <w:numId w:val="2"/>
              </w:numPr>
              <w:rPr>
                <w:sz w:val="32"/>
              </w:rPr>
            </w:pPr>
            <w:r>
              <w:rPr>
                <w:sz w:val="32"/>
              </w:rPr>
              <w:t>Binanızdaki baca ve boruları zamanında temizleyiniz.</w:t>
            </w:r>
          </w:p>
          <w:p w:rsidR="00000000" w:rsidRDefault="00730850">
            <w:pPr>
              <w:numPr>
                <w:ilvl w:val="0"/>
                <w:numId w:val="2"/>
              </w:numPr>
              <w:rPr>
                <w:sz w:val="32"/>
              </w:rPr>
            </w:pPr>
            <w:r>
              <w:rPr>
                <w:sz w:val="32"/>
              </w:rPr>
              <w:t>Sigaranızı iyice söndürüp sigara tablasına atınız.</w:t>
            </w:r>
          </w:p>
          <w:p w:rsidR="00000000" w:rsidRDefault="00730850">
            <w:pPr>
              <w:numPr>
                <w:ilvl w:val="0"/>
                <w:numId w:val="2"/>
              </w:numPr>
              <w:rPr>
                <w:sz w:val="32"/>
              </w:rPr>
            </w:pPr>
            <w:r>
              <w:rPr>
                <w:sz w:val="32"/>
              </w:rPr>
              <w:t>Çatı aralarında elektrik tesisatı, yanıcı, parlayıcı, patlayıcı madde bulundurmayınız.</w:t>
            </w:r>
          </w:p>
          <w:p w:rsidR="00000000" w:rsidRDefault="00730850">
            <w:pPr>
              <w:numPr>
                <w:ilvl w:val="0"/>
                <w:numId w:val="2"/>
              </w:numPr>
              <w:rPr>
                <w:sz w:val="32"/>
              </w:rPr>
            </w:pPr>
            <w:r>
              <w:rPr>
                <w:sz w:val="32"/>
              </w:rPr>
              <w:t>İzin</w:t>
            </w:r>
            <w:r>
              <w:rPr>
                <w:sz w:val="32"/>
              </w:rPr>
              <w:t>siz elektrik, LPG gazlı ocak, soba vb. kullanmayınız.</w:t>
            </w:r>
          </w:p>
          <w:p w:rsidR="00000000" w:rsidRDefault="00730850">
            <w:pPr>
              <w:numPr>
                <w:ilvl w:val="0"/>
                <w:numId w:val="2"/>
              </w:numPr>
              <w:rPr>
                <w:sz w:val="32"/>
              </w:rPr>
            </w:pPr>
            <w:r>
              <w:rPr>
                <w:sz w:val="32"/>
              </w:rPr>
              <w:t>Elektrik tesisatı işlerini mutlaka ehliyetli kişilere yaptırınız.</w:t>
            </w:r>
          </w:p>
          <w:p w:rsidR="00000000" w:rsidRDefault="00730850">
            <w:pPr>
              <w:numPr>
                <w:ilvl w:val="0"/>
                <w:numId w:val="2"/>
              </w:numPr>
              <w:rPr>
                <w:sz w:val="32"/>
              </w:rPr>
            </w:pPr>
            <w:r>
              <w:rPr>
                <w:sz w:val="32"/>
              </w:rPr>
              <w:t>Elektrik tesisatınızın fenni muayenesini yaptırınız.</w:t>
            </w:r>
          </w:p>
          <w:p w:rsidR="00000000" w:rsidRDefault="00730850">
            <w:pPr>
              <w:numPr>
                <w:ilvl w:val="0"/>
                <w:numId w:val="2"/>
              </w:numPr>
              <w:rPr>
                <w:sz w:val="32"/>
              </w:rPr>
            </w:pPr>
            <w:r>
              <w:rPr>
                <w:sz w:val="32"/>
              </w:rPr>
              <w:t>Elektrik sigortalarını otomatik hale getiriniz.</w:t>
            </w:r>
          </w:p>
          <w:p w:rsidR="00000000" w:rsidRDefault="00730850">
            <w:pPr>
              <w:numPr>
                <w:ilvl w:val="0"/>
                <w:numId w:val="2"/>
              </w:numPr>
              <w:rPr>
                <w:sz w:val="32"/>
              </w:rPr>
            </w:pPr>
            <w:r>
              <w:rPr>
                <w:sz w:val="32"/>
              </w:rPr>
              <w:t>Yangın söndürme cihazı ve malzemele</w:t>
            </w:r>
            <w:r>
              <w:rPr>
                <w:sz w:val="32"/>
              </w:rPr>
              <w:t>rini her an kullanılır halde bulundurunuz.</w:t>
            </w:r>
          </w:p>
          <w:p w:rsidR="00000000" w:rsidRDefault="00730850">
            <w:pPr>
              <w:numPr>
                <w:ilvl w:val="0"/>
                <w:numId w:val="2"/>
              </w:numPr>
              <w:rPr>
                <w:sz w:val="32"/>
              </w:rPr>
            </w:pPr>
            <w:r>
              <w:rPr>
                <w:sz w:val="32"/>
              </w:rPr>
              <w:t>Mesai bitimi bütün odaları kontrol ettiriniz.</w:t>
            </w:r>
          </w:p>
          <w:p w:rsidR="00000000" w:rsidRDefault="00730850">
            <w:pPr>
              <w:numPr>
                <w:ilvl w:val="0"/>
                <w:numId w:val="2"/>
              </w:numPr>
              <w:rPr>
                <w:sz w:val="32"/>
              </w:rPr>
            </w:pPr>
            <w:r>
              <w:rPr>
                <w:sz w:val="32"/>
              </w:rPr>
              <w:t>Arşiv ve ambarlarda soba kullanmayınız.</w:t>
            </w:r>
          </w:p>
          <w:p w:rsidR="00000000" w:rsidRDefault="00730850">
            <w:pPr>
              <w:numPr>
                <w:ilvl w:val="0"/>
                <w:numId w:val="2"/>
              </w:numPr>
              <w:rPr>
                <w:sz w:val="32"/>
              </w:rPr>
            </w:pPr>
            <w:r>
              <w:rPr>
                <w:sz w:val="32"/>
              </w:rPr>
              <w:t>Sigara içilmesi yasak olan yerlerde sigara içmeyiniz.</w:t>
            </w:r>
          </w:p>
          <w:p w:rsidR="00000000" w:rsidRDefault="00730850">
            <w:pPr>
              <w:numPr>
                <w:ilvl w:val="0"/>
                <w:numId w:val="2"/>
              </w:numPr>
              <w:tabs>
                <w:tab w:val="clear" w:pos="720"/>
                <w:tab w:val="num" w:pos="180"/>
              </w:tabs>
              <w:ind w:left="-180" w:firstLine="540"/>
              <w:rPr>
                <w:sz w:val="32"/>
              </w:rPr>
            </w:pPr>
            <w:r>
              <w:rPr>
                <w:sz w:val="32"/>
              </w:rPr>
              <w:t>Bütün personeli yangın konusunda eğitiniz.</w:t>
            </w:r>
          </w:p>
          <w:p w:rsidR="00000000" w:rsidRDefault="00730850">
            <w:pPr>
              <w:numPr>
                <w:ilvl w:val="0"/>
                <w:numId w:val="2"/>
              </w:numPr>
              <w:rPr>
                <w:sz w:val="32"/>
              </w:rPr>
            </w:pPr>
            <w:r>
              <w:rPr>
                <w:sz w:val="32"/>
              </w:rPr>
              <w:t>Yangın kaçış noktalarını kulla</w:t>
            </w:r>
            <w:r>
              <w:rPr>
                <w:sz w:val="32"/>
              </w:rPr>
              <w:t>nılır halde tutunuz.</w:t>
            </w:r>
          </w:p>
          <w:p w:rsidR="00000000" w:rsidRDefault="00730850">
            <w:pPr>
              <w:ind w:left="360"/>
              <w:jc w:val="center"/>
              <w:rPr>
                <w:sz w:val="32"/>
              </w:rPr>
            </w:pPr>
            <w:r>
              <w:rPr>
                <w:sz w:val="32"/>
              </w:rPr>
              <w:t>C.   LÜZÜMLU TELEFONLAR</w:t>
            </w:r>
          </w:p>
          <w:p w:rsidR="00000000" w:rsidRDefault="00730850">
            <w:pPr>
              <w:ind w:left="360"/>
              <w:rPr>
                <w:sz w:val="32"/>
              </w:rPr>
            </w:pPr>
            <w:r>
              <w:rPr>
                <w:sz w:val="32"/>
              </w:rPr>
              <w:t>İtfaiye: 110      Bina koruma amiri:           Elektrik:</w:t>
            </w:r>
          </w:p>
          <w:p w:rsidR="00000000" w:rsidRDefault="00730850">
            <w:pPr>
              <w:ind w:left="360"/>
              <w:rPr>
                <w:sz w:val="32"/>
              </w:rPr>
            </w:pPr>
            <w:r>
              <w:rPr>
                <w:sz w:val="32"/>
              </w:rPr>
              <w:t>Doğalgaz:        Polis İmdat:155                Su:</w:t>
            </w:r>
          </w:p>
          <w:p w:rsidR="00000000" w:rsidRDefault="00730850">
            <w:pPr>
              <w:ind w:left="360"/>
              <w:rPr>
                <w:sz w:val="32"/>
              </w:rPr>
            </w:pPr>
            <w:r>
              <w:rPr>
                <w:sz w:val="32"/>
              </w:rPr>
              <w:t>Ambulans:112    Jandarma İmdat:156</w:t>
            </w:r>
          </w:p>
          <w:p w:rsidR="00000000" w:rsidRDefault="00730850">
            <w:pPr>
              <w:ind w:left="360"/>
              <w:jc w:val="center"/>
              <w:rPr>
                <w:sz w:val="32"/>
              </w:rPr>
            </w:pPr>
            <w:r>
              <w:rPr>
                <w:sz w:val="32"/>
              </w:rPr>
              <w:t>D. YANGIN ÇIKIŞ SEBEPLERİ</w:t>
            </w:r>
          </w:p>
          <w:p w:rsidR="00000000" w:rsidRDefault="00730850">
            <w:pPr>
              <w:ind w:left="360"/>
              <w:rPr>
                <w:sz w:val="32"/>
              </w:rPr>
            </w:pPr>
            <w:r>
              <w:rPr>
                <w:sz w:val="32"/>
              </w:rPr>
              <w:t>1. Talimat ve emirlere uymamaktan.</w:t>
            </w:r>
          </w:p>
          <w:p w:rsidR="00000000" w:rsidRDefault="00730850">
            <w:pPr>
              <w:ind w:left="360"/>
              <w:rPr>
                <w:sz w:val="32"/>
              </w:rPr>
            </w:pPr>
            <w:r>
              <w:rPr>
                <w:sz w:val="32"/>
              </w:rPr>
              <w:lastRenderedPageBreak/>
              <w:t>2. Bil</w:t>
            </w:r>
            <w:r>
              <w:rPr>
                <w:sz w:val="32"/>
              </w:rPr>
              <w:t>gisizlikten.</w:t>
            </w:r>
          </w:p>
          <w:p w:rsidR="00000000" w:rsidRDefault="00730850">
            <w:pPr>
              <w:ind w:left="360"/>
              <w:rPr>
                <w:sz w:val="32"/>
              </w:rPr>
            </w:pPr>
            <w:r>
              <w:rPr>
                <w:sz w:val="32"/>
              </w:rPr>
              <w:t>3. İhmalden.</w:t>
            </w:r>
          </w:p>
          <w:p w:rsidR="00000000" w:rsidRDefault="00730850">
            <w:pPr>
              <w:ind w:left="360"/>
              <w:rPr>
                <w:sz w:val="32"/>
              </w:rPr>
            </w:pPr>
            <w:r>
              <w:rPr>
                <w:sz w:val="32"/>
              </w:rPr>
              <w:t>4. Sabotaj hareketlerinden.</w:t>
            </w:r>
          </w:p>
          <w:p w:rsidR="00000000" w:rsidRDefault="00730850">
            <w:pPr>
              <w:ind w:left="360"/>
              <w:rPr>
                <w:sz w:val="32"/>
              </w:rPr>
            </w:pPr>
            <w:r>
              <w:rPr>
                <w:sz w:val="32"/>
              </w:rPr>
              <w:t>5.Sıçrama ve kazalardan.</w:t>
            </w:r>
          </w:p>
          <w:p w:rsidR="00000000" w:rsidRDefault="00730850">
            <w:pPr>
              <w:ind w:left="360"/>
              <w:rPr>
                <w:sz w:val="32"/>
              </w:rPr>
            </w:pPr>
            <w:r>
              <w:rPr>
                <w:sz w:val="32"/>
              </w:rPr>
              <w:t>5. Elektrik arkı veya kontağından.</w:t>
            </w:r>
          </w:p>
          <w:p w:rsidR="00000000" w:rsidRDefault="00730850">
            <w:pPr>
              <w:ind w:left="360"/>
              <w:jc w:val="center"/>
              <w:rPr>
                <w:sz w:val="32"/>
              </w:rPr>
            </w:pPr>
            <w:r>
              <w:rPr>
                <w:sz w:val="32"/>
              </w:rPr>
              <w:t>F. ÇALIŞMA SAATLERİ DIŞINDA OLURSA</w:t>
            </w:r>
          </w:p>
          <w:p w:rsidR="00000000" w:rsidRDefault="00730850">
            <w:pPr>
              <w:ind w:left="360"/>
              <w:rPr>
                <w:sz w:val="32"/>
              </w:rPr>
            </w:pPr>
            <w:r>
              <w:rPr>
                <w:sz w:val="32"/>
              </w:rPr>
              <w:t>1. HABER VERME: Yangını ilk gören kimse alarm, zil, telefon, bağırarak v.b. harekete geçirmekle beraber tel</w:t>
            </w:r>
            <w:r>
              <w:rPr>
                <w:sz w:val="32"/>
              </w:rPr>
              <w:t>efonla itfaiyeye haber verir.</w:t>
            </w:r>
          </w:p>
          <w:p w:rsidR="00000000" w:rsidRDefault="00730850">
            <w:pPr>
              <w:ind w:left="360"/>
              <w:rPr>
                <w:sz w:val="32"/>
              </w:rPr>
            </w:pPr>
            <w:r>
              <w:rPr>
                <w:sz w:val="32"/>
              </w:rPr>
              <w:t>2. EKİPLERİN GÖREVLERİ:</w:t>
            </w:r>
          </w:p>
          <w:p w:rsidR="00000000" w:rsidRDefault="00730850">
            <w:pPr>
              <w:ind w:left="360"/>
              <w:rPr>
                <w:sz w:val="32"/>
              </w:rPr>
            </w:pPr>
            <w:r>
              <w:rPr>
                <w:sz w:val="32"/>
              </w:rPr>
              <w:t>SÖNDÜRME EKİBİ: Yangının çıktığı yerin üst ve yanlarındaki odalarda tertibat alarak yangını söndürmeye çalışır.</w:t>
            </w:r>
          </w:p>
          <w:p w:rsidR="00000000" w:rsidRDefault="00730850">
            <w:pPr>
              <w:ind w:left="360"/>
              <w:rPr>
                <w:sz w:val="32"/>
              </w:rPr>
            </w:pPr>
            <w:r>
              <w:rPr>
                <w:sz w:val="32"/>
              </w:rPr>
              <w:t>KURTARMA EKİBİ: Varsa önce canlıları kurtarır. Yangında öncelik sırasına göre evrak ve eşy</w:t>
            </w:r>
            <w:r>
              <w:rPr>
                <w:sz w:val="32"/>
              </w:rPr>
              <w:t>aları boşaltmaya hazır hale getirir. Gerekiyorsa binanın henüz yanma tehlikesi olmayan kısımlarına taşıyabilirler. Yangın çıkan binanın tahliyesine, olay yerine gelen itfaiye amirinin veya mülkiye amirinin emriyle başlanır. Kurtarılan eşya itfaiye amiri ve</w:t>
            </w:r>
            <w:r>
              <w:rPr>
                <w:sz w:val="32"/>
              </w:rPr>
              <w:t>ya idari işler birim amirinin göstereceği bir yere taşınır.</w:t>
            </w:r>
          </w:p>
          <w:p w:rsidR="00000000" w:rsidRDefault="00730850">
            <w:pPr>
              <w:ind w:left="360"/>
              <w:rPr>
                <w:sz w:val="32"/>
              </w:rPr>
            </w:pPr>
            <w:r>
              <w:rPr>
                <w:rFonts w:hint="eastAsia"/>
                <w:sz w:val="32"/>
              </w:rPr>
              <w:t>İ</w:t>
            </w:r>
            <w:r>
              <w:rPr>
                <w:sz w:val="32"/>
              </w:rPr>
              <w:t>LK YARDIM EKİBİ: Yaralı ve hastalara yardım eder.</w:t>
            </w:r>
          </w:p>
          <w:p w:rsidR="00000000" w:rsidRDefault="00730850">
            <w:pPr>
              <w:ind w:left="360"/>
              <w:rPr>
                <w:sz w:val="32"/>
              </w:rPr>
            </w:pPr>
            <w:r>
              <w:rPr>
                <w:sz w:val="32"/>
              </w:rPr>
              <w:t xml:space="preserve">KORUMA EKİBİ: Yangından kurtarılan eşyaları korur, panik ve kargaşayı önler. </w:t>
            </w:r>
          </w:p>
          <w:p w:rsidR="00000000" w:rsidRDefault="00730850">
            <w:pPr>
              <w:rPr>
                <w:sz w:val="32"/>
              </w:rPr>
            </w:pPr>
          </w:p>
        </w:tc>
        <w:tc>
          <w:tcPr>
            <w:tcW w:w="7922" w:type="dxa"/>
          </w:tcPr>
          <w:p w:rsidR="00000000" w:rsidRDefault="00730850">
            <w:pPr>
              <w:numPr>
                <w:ilvl w:val="0"/>
                <w:numId w:val="1"/>
              </w:numPr>
              <w:jc w:val="center"/>
              <w:rPr>
                <w:sz w:val="32"/>
              </w:rPr>
            </w:pPr>
            <w:r>
              <w:rPr>
                <w:sz w:val="32"/>
              </w:rPr>
              <w:lastRenderedPageBreak/>
              <w:t>YANGIN ANINDA AŞAĞIDAKİ İŞLEMLERİ YAPINIZ.</w:t>
            </w:r>
          </w:p>
          <w:p w:rsidR="00000000" w:rsidRDefault="00730850">
            <w:pPr>
              <w:numPr>
                <w:ilvl w:val="0"/>
                <w:numId w:val="3"/>
              </w:numPr>
              <w:rPr>
                <w:sz w:val="32"/>
              </w:rPr>
            </w:pPr>
            <w:r>
              <w:rPr>
                <w:sz w:val="32"/>
              </w:rPr>
              <w:t>Telaşlanmayınız, yangın</w:t>
            </w:r>
            <w:r>
              <w:rPr>
                <w:sz w:val="32"/>
              </w:rPr>
              <w:t xml:space="preserve"> çevremizdeki ve sorumlu kişilere duyurunuz.</w:t>
            </w:r>
          </w:p>
          <w:p w:rsidR="00000000" w:rsidRDefault="00730850">
            <w:pPr>
              <w:numPr>
                <w:ilvl w:val="0"/>
                <w:numId w:val="3"/>
              </w:numPr>
              <w:rPr>
                <w:sz w:val="32"/>
              </w:rPr>
            </w:pPr>
            <w:r>
              <w:rPr>
                <w:sz w:val="32"/>
              </w:rPr>
              <w:t>İtfaiyeye haber veriniz. (Tel:110)</w:t>
            </w:r>
          </w:p>
          <w:p w:rsidR="00000000" w:rsidRDefault="00730850">
            <w:pPr>
              <w:numPr>
                <w:ilvl w:val="0"/>
                <w:numId w:val="3"/>
              </w:numPr>
              <w:rPr>
                <w:sz w:val="32"/>
              </w:rPr>
            </w:pPr>
            <w:r>
              <w:rPr>
                <w:sz w:val="32"/>
              </w:rPr>
              <w:t>Adresi en kısa ve doğru olarak bildiriniz.</w:t>
            </w:r>
          </w:p>
          <w:p w:rsidR="00000000" w:rsidRDefault="00730850">
            <w:pPr>
              <w:numPr>
                <w:ilvl w:val="0"/>
                <w:numId w:val="3"/>
              </w:numPr>
              <w:rPr>
                <w:sz w:val="32"/>
              </w:rPr>
            </w:pPr>
            <w:r>
              <w:rPr>
                <w:sz w:val="32"/>
              </w:rPr>
              <w:t>Yangın cinsini bildiriniz. (Bina, baca, akaryakıt, elektrik motorlu araç v.b.)</w:t>
            </w:r>
          </w:p>
          <w:p w:rsidR="00000000" w:rsidRDefault="00730850">
            <w:pPr>
              <w:numPr>
                <w:ilvl w:val="0"/>
                <w:numId w:val="3"/>
              </w:numPr>
              <w:rPr>
                <w:sz w:val="32"/>
              </w:rPr>
            </w:pPr>
            <w:r>
              <w:rPr>
                <w:sz w:val="32"/>
              </w:rPr>
              <w:t>İtfaiye gelinceye kadar yangını söndürmek için elde me</w:t>
            </w:r>
            <w:r>
              <w:rPr>
                <w:sz w:val="32"/>
              </w:rPr>
              <w:t>vcut araç, gereçten faydalanmaya çalışınız.</w:t>
            </w:r>
          </w:p>
          <w:p w:rsidR="00000000" w:rsidRDefault="00730850">
            <w:pPr>
              <w:numPr>
                <w:ilvl w:val="0"/>
                <w:numId w:val="3"/>
              </w:numPr>
              <w:rPr>
                <w:sz w:val="32"/>
              </w:rPr>
            </w:pPr>
            <w:r>
              <w:rPr>
                <w:sz w:val="32"/>
              </w:rPr>
              <w:t>Yangının yayılmasını önlemek için kapı ve pencereleri kapatınız, kilitlemeyiniz yanıcı maddeleri uzaklaştırınız.</w:t>
            </w:r>
          </w:p>
          <w:p w:rsidR="00000000" w:rsidRDefault="00730850">
            <w:pPr>
              <w:numPr>
                <w:ilvl w:val="0"/>
                <w:numId w:val="3"/>
              </w:numPr>
              <w:rPr>
                <w:sz w:val="32"/>
              </w:rPr>
            </w:pPr>
            <w:r>
              <w:rPr>
                <w:sz w:val="32"/>
              </w:rPr>
              <w:t>Önce canlıları sonra kıymetli evrak ve malzemeyi kurtarınız.</w:t>
            </w:r>
          </w:p>
          <w:p w:rsidR="00000000" w:rsidRDefault="00730850">
            <w:pPr>
              <w:numPr>
                <w:ilvl w:val="0"/>
                <w:numId w:val="3"/>
              </w:numPr>
              <w:rPr>
                <w:sz w:val="32"/>
              </w:rPr>
            </w:pPr>
            <w:r>
              <w:rPr>
                <w:sz w:val="32"/>
              </w:rPr>
              <w:t>Bunları yaparken kendinize ve başkalar</w:t>
            </w:r>
            <w:r>
              <w:rPr>
                <w:sz w:val="32"/>
              </w:rPr>
              <w:t>ını riske atmayınız.</w:t>
            </w:r>
          </w:p>
          <w:p w:rsidR="00000000" w:rsidRDefault="00730850">
            <w:pPr>
              <w:numPr>
                <w:ilvl w:val="0"/>
                <w:numId w:val="3"/>
              </w:numPr>
              <w:rPr>
                <w:sz w:val="32"/>
              </w:rPr>
            </w:pPr>
            <w:r>
              <w:rPr>
                <w:sz w:val="32"/>
              </w:rPr>
              <w:t>Yangın söndürme ekipleri veya şehir itfaiyesi geldikten sonra onların emrine giriniz.</w:t>
            </w:r>
          </w:p>
          <w:p w:rsidR="00000000" w:rsidRDefault="00730850">
            <w:pPr>
              <w:numPr>
                <w:ilvl w:val="0"/>
                <w:numId w:val="3"/>
              </w:numPr>
              <w:rPr>
                <w:sz w:val="32"/>
              </w:rPr>
            </w:pPr>
            <w:r>
              <w:rPr>
                <w:sz w:val="32"/>
              </w:rPr>
              <w:t>Hasta ve yaralılara ilk yardım yapınız, zemine ulaşmış asansörler ile yangın, motopompları hariç, elektrikleri kesiniz.</w:t>
            </w:r>
          </w:p>
          <w:p w:rsidR="00000000" w:rsidRDefault="00730850">
            <w:pPr>
              <w:jc w:val="center"/>
              <w:rPr>
                <w:sz w:val="32"/>
              </w:rPr>
            </w:pPr>
            <w:r>
              <w:rPr>
                <w:sz w:val="32"/>
              </w:rPr>
              <w:t xml:space="preserve">D. YANGIN SÖNDÜRME CİHAZININ </w:t>
            </w:r>
            <w:r>
              <w:rPr>
                <w:sz w:val="32"/>
              </w:rPr>
              <w:t>KULLANILIŞI</w:t>
            </w:r>
          </w:p>
          <w:p w:rsidR="00000000" w:rsidRDefault="00730850">
            <w:pPr>
              <w:rPr>
                <w:sz w:val="32"/>
              </w:rPr>
            </w:pPr>
            <w:r>
              <w:rPr>
                <w:sz w:val="32"/>
              </w:rPr>
              <w:t>1. Cihaz</w:t>
            </w:r>
            <w:r>
              <w:rPr>
                <w:rFonts w:hint="eastAsia"/>
                <w:sz w:val="32"/>
              </w:rPr>
              <w:t>ı</w:t>
            </w:r>
            <w:r>
              <w:rPr>
                <w:sz w:val="32"/>
              </w:rPr>
              <w:t xml:space="preserve"> yangın yerine getiriniz, rüzgarı arkanıza alınız.</w:t>
            </w:r>
          </w:p>
          <w:p w:rsidR="00000000" w:rsidRDefault="00730850">
            <w:pPr>
              <w:rPr>
                <w:sz w:val="32"/>
              </w:rPr>
            </w:pPr>
            <w:r>
              <w:rPr>
                <w:sz w:val="32"/>
              </w:rPr>
              <w:t>2. Ateşe mümkün olduğunca yaklaşınız.</w:t>
            </w:r>
          </w:p>
          <w:p w:rsidR="00000000" w:rsidRDefault="00730850">
            <w:pPr>
              <w:rPr>
                <w:sz w:val="32"/>
              </w:rPr>
            </w:pPr>
            <w:r>
              <w:rPr>
                <w:sz w:val="32"/>
              </w:rPr>
              <w:t xml:space="preserve">3. Tetik mekanizmasını tetikleyen pimi çıkartınız veya karbondioksit tüpünün (yandaki küçük tüp) valfını sola </w:t>
            </w:r>
            <w:r>
              <w:rPr>
                <w:sz w:val="32"/>
              </w:rPr>
              <w:lastRenderedPageBreak/>
              <w:t>doğru çevirerek açınız.</w:t>
            </w:r>
          </w:p>
          <w:p w:rsidR="00000000" w:rsidRDefault="00730850">
            <w:pPr>
              <w:rPr>
                <w:sz w:val="32"/>
              </w:rPr>
            </w:pPr>
            <w:r>
              <w:rPr>
                <w:sz w:val="32"/>
              </w:rPr>
              <w:t>4. Tetiğe so</w:t>
            </w:r>
            <w:r>
              <w:rPr>
                <w:sz w:val="32"/>
              </w:rPr>
              <w:t>nuna kadar basarak çıkan gazı veya tozu yangının doğduğu yere püskürtünüz.</w:t>
            </w:r>
          </w:p>
          <w:p w:rsidR="00000000" w:rsidRDefault="00730850">
            <w:pPr>
              <w:rPr>
                <w:sz w:val="32"/>
              </w:rPr>
            </w:pPr>
            <w:r>
              <w:rPr>
                <w:sz w:val="32"/>
              </w:rPr>
              <w:t>5. Yangını ön taraftan arka tarafa doğru söndürünüz.</w:t>
            </w:r>
          </w:p>
          <w:p w:rsidR="00000000" w:rsidRDefault="00730850">
            <w:pPr>
              <w:rPr>
                <w:sz w:val="32"/>
              </w:rPr>
            </w:pPr>
            <w:r>
              <w:rPr>
                <w:sz w:val="32"/>
              </w:rPr>
              <w:t>6. Yangını, söndüğünden emin olmadan terk etmeyiniz.</w:t>
            </w:r>
          </w:p>
          <w:p w:rsidR="00000000" w:rsidRDefault="00730850">
            <w:pPr>
              <w:rPr>
                <w:sz w:val="32"/>
              </w:rPr>
            </w:pPr>
            <w:r>
              <w:rPr>
                <w:sz w:val="32"/>
              </w:rPr>
              <w:t>7. Tozlu cihazları toz bitene kadar boşaltınız.</w:t>
            </w:r>
          </w:p>
          <w:p w:rsidR="00000000" w:rsidRDefault="00730850">
            <w:pPr>
              <w:jc w:val="center"/>
              <w:rPr>
                <w:sz w:val="32"/>
              </w:rPr>
            </w:pPr>
            <w:r>
              <w:rPr>
                <w:sz w:val="32"/>
              </w:rPr>
              <w:t xml:space="preserve">G. YANGIN ÇALIŞMA SAATLERİ </w:t>
            </w:r>
            <w:r>
              <w:rPr>
                <w:sz w:val="32"/>
              </w:rPr>
              <w:t>DIŞINDA OLURSA</w:t>
            </w:r>
          </w:p>
          <w:p w:rsidR="00000000" w:rsidRDefault="00730850">
            <w:pPr>
              <w:ind w:left="360"/>
              <w:rPr>
                <w:sz w:val="32"/>
              </w:rPr>
            </w:pPr>
            <w:r>
              <w:rPr>
                <w:sz w:val="32"/>
              </w:rPr>
              <w:t>1. HABER VERME: Yangını ilk gören kimse alarm, zil, telefon, bağırarak v.b. harekete geçirmekle beraber telefonla itfaiyeye haber verir. Ayn</w:t>
            </w:r>
            <w:r>
              <w:rPr>
                <w:rFonts w:hint="eastAsia"/>
                <w:sz w:val="32"/>
              </w:rPr>
              <w:t>ı</w:t>
            </w:r>
            <w:r>
              <w:rPr>
                <w:sz w:val="32"/>
              </w:rPr>
              <w:t xml:space="preserve"> zamanda yangın ihbar telefonunun yanındaki listeden amirine ve ilgililere haber verir. </w:t>
            </w:r>
          </w:p>
          <w:p w:rsidR="00000000" w:rsidRDefault="00730850">
            <w:pPr>
              <w:ind w:left="360"/>
              <w:rPr>
                <w:sz w:val="32"/>
              </w:rPr>
            </w:pPr>
            <w:r>
              <w:rPr>
                <w:sz w:val="32"/>
              </w:rPr>
              <w:t>2. GÖREVLİL</w:t>
            </w:r>
            <w:r>
              <w:rPr>
                <w:sz w:val="32"/>
              </w:rPr>
              <w:t>ERİN HAREKET TARZI:</w:t>
            </w:r>
          </w:p>
          <w:p w:rsidR="00000000" w:rsidRDefault="00730850">
            <w:pPr>
              <w:ind w:left="360"/>
              <w:rPr>
                <w:sz w:val="32"/>
              </w:rPr>
            </w:pPr>
            <w:r>
              <w:rPr>
                <w:sz w:val="32"/>
              </w:rPr>
              <w:t>Yang</w:t>
            </w:r>
            <w:r>
              <w:rPr>
                <w:rFonts w:hint="eastAsia"/>
                <w:sz w:val="32"/>
              </w:rPr>
              <w:t>ı</w:t>
            </w:r>
            <w:r>
              <w:rPr>
                <w:sz w:val="32"/>
              </w:rPr>
              <w:t>n yerine gelen daire müdürü ile ekip personeli derhal vazifelerine başlarlar.</w:t>
            </w:r>
          </w:p>
          <w:p w:rsidR="00000000" w:rsidRDefault="00730850">
            <w:pPr>
              <w:jc w:val="center"/>
              <w:rPr>
                <w:sz w:val="32"/>
              </w:rPr>
            </w:pPr>
            <w:r>
              <w:rPr>
                <w:sz w:val="32"/>
              </w:rPr>
              <w:t>H. YANGIN BİNANIN YAKININDA OLURSA</w:t>
            </w:r>
          </w:p>
          <w:p w:rsidR="00000000" w:rsidRDefault="00730850">
            <w:pPr>
              <w:ind w:left="358"/>
              <w:rPr>
                <w:sz w:val="32"/>
              </w:rPr>
            </w:pPr>
            <w:r>
              <w:rPr>
                <w:sz w:val="32"/>
              </w:rPr>
              <w:t>1. Binan</w:t>
            </w:r>
            <w:r>
              <w:rPr>
                <w:rFonts w:hint="eastAsia"/>
                <w:sz w:val="32"/>
              </w:rPr>
              <w:t>ı</w:t>
            </w:r>
            <w:r>
              <w:rPr>
                <w:sz w:val="32"/>
              </w:rPr>
              <w:t xml:space="preserve">n yangın tehdidi altındaki tarafında bulunan odaların perdeleri çıkarılır, pencereler kapatılır, gerekiyorsa </w:t>
            </w:r>
            <w:r>
              <w:rPr>
                <w:sz w:val="32"/>
              </w:rPr>
              <w:t>evrak, dosya ve diğer eşyalar tehlikesiz yerlere taşınır.</w:t>
            </w:r>
          </w:p>
          <w:p w:rsidR="00000000" w:rsidRDefault="00730850">
            <w:pPr>
              <w:ind w:left="358"/>
              <w:rPr>
                <w:sz w:val="32"/>
              </w:rPr>
            </w:pPr>
            <w:r>
              <w:rPr>
                <w:sz w:val="32"/>
              </w:rPr>
              <w:t>2. Çatıda koruma tertibi alınır. Çatı ve diğer yerlere düşen kıvılcım söndürülür. Ahşap kısımlar ve çatı bol su ile ıslatılır.</w:t>
            </w:r>
          </w:p>
          <w:p w:rsidR="00000000" w:rsidRDefault="00730850">
            <w:pPr>
              <w:rPr>
                <w:sz w:val="32"/>
              </w:rPr>
            </w:pPr>
          </w:p>
        </w:tc>
      </w:tr>
      <w:tr w:rsidR="00000000">
        <w:trPr>
          <w:trHeight w:val="1575"/>
        </w:trPr>
        <w:tc>
          <w:tcPr>
            <w:tcW w:w="15844" w:type="dxa"/>
            <w:gridSpan w:val="2"/>
          </w:tcPr>
          <w:p w:rsidR="00000000" w:rsidRDefault="00730850">
            <w:pPr>
              <w:jc w:val="center"/>
              <w:rPr>
                <w:sz w:val="28"/>
                <w:u w:val="single"/>
              </w:rPr>
            </w:pPr>
            <w:r>
              <w:rPr>
                <w:sz w:val="28"/>
                <w:u w:val="single"/>
              </w:rPr>
              <w:lastRenderedPageBreak/>
              <w:t>GÖREVİ(Tel)</w:t>
            </w:r>
            <w:r>
              <w:rPr>
                <w:sz w:val="28"/>
              </w:rPr>
              <w:t xml:space="preserve">    </w:t>
            </w:r>
            <w:r>
              <w:rPr>
                <w:sz w:val="28"/>
                <w:u w:val="single"/>
              </w:rPr>
              <w:t>SÖNDÜRME EKİBİ(Tel)</w:t>
            </w:r>
            <w:r>
              <w:rPr>
                <w:sz w:val="28"/>
              </w:rPr>
              <w:t xml:space="preserve">    </w:t>
            </w:r>
            <w:r>
              <w:rPr>
                <w:sz w:val="28"/>
                <w:u w:val="single"/>
              </w:rPr>
              <w:t>KURTARMA EKİBİ(Tel)</w:t>
            </w:r>
            <w:r>
              <w:rPr>
                <w:sz w:val="28"/>
              </w:rPr>
              <w:t xml:space="preserve">    </w:t>
            </w:r>
            <w:r>
              <w:rPr>
                <w:sz w:val="28"/>
                <w:u w:val="single"/>
              </w:rPr>
              <w:t>KORUMA E</w:t>
            </w:r>
            <w:r>
              <w:rPr>
                <w:sz w:val="28"/>
                <w:u w:val="single"/>
              </w:rPr>
              <w:t>KİBİ(Tel)</w:t>
            </w:r>
            <w:r>
              <w:rPr>
                <w:sz w:val="28"/>
              </w:rPr>
              <w:t xml:space="preserve">    </w:t>
            </w:r>
            <w:r>
              <w:rPr>
                <w:sz w:val="28"/>
                <w:u w:val="single"/>
              </w:rPr>
              <w:t>İLKYARDIM EKİBİ(Tel)</w:t>
            </w:r>
          </w:p>
          <w:p w:rsidR="00000000" w:rsidRDefault="00730850">
            <w:pPr>
              <w:rPr>
                <w:sz w:val="32"/>
              </w:rPr>
            </w:pPr>
            <w:r>
              <w:rPr>
                <w:sz w:val="32"/>
              </w:rPr>
              <w:t xml:space="preserve"> Ekip başı:</w:t>
            </w:r>
          </w:p>
          <w:p w:rsidR="00000000" w:rsidRDefault="00730850">
            <w:pPr>
              <w:rPr>
                <w:sz w:val="32"/>
              </w:rPr>
            </w:pPr>
            <w:r>
              <w:rPr>
                <w:sz w:val="32"/>
              </w:rPr>
              <w:t xml:space="preserve"> Ekip personeli:</w:t>
            </w:r>
          </w:p>
        </w:tc>
      </w:tr>
    </w:tbl>
    <w:p w:rsidR="00730850" w:rsidRDefault="00730850">
      <w:pPr>
        <w:rPr>
          <w:sz w:val="32"/>
        </w:rPr>
      </w:pPr>
    </w:p>
    <w:sectPr w:rsidR="00730850">
      <w:pgSz w:w="16838" w:h="11906" w:orient="landscape"/>
      <w:pgMar w:top="36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E738D"/>
    <w:multiLevelType w:val="hybridMultilevel"/>
    <w:tmpl w:val="09AC6F3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C701B02"/>
    <w:multiLevelType w:val="hybridMultilevel"/>
    <w:tmpl w:val="1638E20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4E45760E"/>
    <w:multiLevelType w:val="hybridMultilevel"/>
    <w:tmpl w:val="99E43416"/>
    <w:lvl w:ilvl="0" w:tplc="268C266E">
      <w:start w:val="1"/>
      <w:numFmt w:val="upperLetter"/>
      <w:lvlText w:val="%1."/>
      <w:lvlJc w:val="left"/>
      <w:pPr>
        <w:tabs>
          <w:tab w:val="num" w:pos="810"/>
        </w:tabs>
        <w:ind w:left="810" w:hanging="45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5"/>
  <w:proofState w:spelling="clean" w:grammar="clean"/>
  <w:defaultTabStop w:val="708"/>
  <w:hyphenationZone w:val="425"/>
  <w:noPunctuationKerning/>
  <w:characterSpacingControl w:val="doNotCompress"/>
  <w:compat/>
  <w:rsids>
    <w:rsidRoot w:val="002F69A9"/>
    <w:rsid w:val="002F69A9"/>
    <w:rsid w:val="007308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TC MEB</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yaschir</cp:lastModifiedBy>
  <cp:revision>2</cp:revision>
  <cp:lastPrinted>2005-09-21T16:13:00Z</cp:lastPrinted>
  <dcterms:created xsi:type="dcterms:W3CDTF">2018-03-08T10:28:00Z</dcterms:created>
  <dcterms:modified xsi:type="dcterms:W3CDTF">2018-03-08T10:28:00Z</dcterms:modified>
</cp:coreProperties>
</file>